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b/>
          <w:bCs/>
          <w:color w:val="000000"/>
          <w:kern w:val="0"/>
          <w:sz w:val="36"/>
          <w:szCs w:val="36"/>
        </w:rPr>
        <w:t>文法学院关于课程考核及成绩评定方式的指导意见</w:t>
      </w: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（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20</w:t>
      </w:r>
      <w:r w:rsidR="00EB794E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20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年</w:t>
      </w:r>
      <w:r w:rsidR="00EB794E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月修订）</w:t>
      </w:r>
    </w:p>
    <w:p w:rsidR="008A1737" w:rsidRDefault="00996C51" w:rsidP="008A1737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为进一步规范课堂教学</w:t>
      </w:r>
      <w:r w:rsidR="00DA16E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、</w:t>
      </w:r>
      <w:r w:rsidR="00DA16E0">
        <w:rPr>
          <w:rFonts w:ascii="Verdana" w:eastAsia="宋体" w:hAnsi="Verdana" w:cs="宋体"/>
          <w:color w:val="000000"/>
          <w:kern w:val="0"/>
          <w:sz w:val="28"/>
          <w:szCs w:val="28"/>
        </w:rPr>
        <w:t>在线教学</w:t>
      </w:r>
      <w:r w:rsidR="00DA16E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、</w:t>
      </w:r>
      <w:r w:rsidR="00DA16E0">
        <w:rPr>
          <w:rFonts w:ascii="Verdana" w:eastAsia="宋体" w:hAnsi="Verdana" w:cs="宋体"/>
          <w:color w:val="000000"/>
          <w:kern w:val="0"/>
          <w:sz w:val="28"/>
          <w:szCs w:val="28"/>
        </w:rPr>
        <w:t>混合式教学</w:t>
      </w:r>
      <w:r w:rsidR="00DA16E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，</w:t>
      </w:r>
      <w:r w:rsidR="00DA16E0">
        <w:rPr>
          <w:rFonts w:ascii="Verdana" w:eastAsia="宋体" w:hAnsi="Verdana" w:cs="宋体"/>
          <w:color w:val="000000"/>
          <w:kern w:val="0"/>
          <w:sz w:val="28"/>
          <w:szCs w:val="28"/>
        </w:rPr>
        <w:t>加强</w:t>
      </w:r>
      <w:r w:rsidR="00DA16E0"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课程</w:t>
      </w:r>
      <w:r w:rsidR="00DA16E0">
        <w:rPr>
          <w:rFonts w:ascii="Verdana" w:eastAsia="宋体" w:hAnsi="Verdana" w:cs="宋体"/>
          <w:color w:val="000000"/>
          <w:kern w:val="0"/>
          <w:sz w:val="28"/>
          <w:szCs w:val="28"/>
        </w:rPr>
        <w:t>建设及</w:t>
      </w:r>
      <w:r w:rsidR="00DA16E0"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过程管理</w:t>
      </w:r>
      <w:r w:rsidR="00DA16E0" w:rsidRPr="00463414">
        <w:rPr>
          <w:rFonts w:ascii="Verdana" w:eastAsia="宋体" w:hAnsi="Verdana" w:cs="宋体"/>
          <w:color w:val="000000"/>
          <w:kern w:val="0"/>
          <w:sz w:val="28"/>
          <w:szCs w:val="28"/>
        </w:rPr>
        <w:t>，</w:t>
      </w:r>
      <w:r w:rsidR="00B63295" w:rsidRPr="00463414">
        <w:rPr>
          <w:rFonts w:ascii="Verdana" w:eastAsia="宋体" w:hAnsi="Verdana" w:cs="宋体"/>
          <w:color w:val="000000"/>
          <w:kern w:val="0"/>
          <w:sz w:val="28"/>
          <w:szCs w:val="28"/>
        </w:rPr>
        <w:t>提高课程挑战度</w:t>
      </w:r>
      <w:r w:rsidR="00463414" w:rsidRPr="00463414">
        <w:rPr>
          <w:rFonts w:ascii="Verdana" w:eastAsia="宋体" w:hAnsi="Verdana" w:cs="宋体"/>
          <w:color w:val="000000"/>
          <w:kern w:val="0"/>
          <w:sz w:val="28"/>
          <w:szCs w:val="28"/>
        </w:rPr>
        <w:t>与创新性</w:t>
      </w:r>
      <w:r w:rsidR="00463414" w:rsidRPr="00463414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，</w:t>
      </w:r>
      <w:r w:rsidR="00DA16E0" w:rsidRPr="00463414">
        <w:rPr>
          <w:rFonts w:ascii="Verdana" w:eastAsia="宋体" w:hAnsi="Verdana" w:cs="宋体"/>
          <w:color w:val="000000"/>
          <w:kern w:val="0"/>
          <w:sz w:val="28"/>
          <w:szCs w:val="28"/>
        </w:rPr>
        <w:t>提</w:t>
      </w:r>
      <w:r w:rsidR="00DA16E0" w:rsidRPr="00463414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高</w:t>
      </w:r>
      <w:r w:rsidR="00DA16E0" w:rsidRPr="00463414">
        <w:rPr>
          <w:rFonts w:ascii="Verdana" w:eastAsia="宋体" w:hAnsi="Verdana" w:cs="宋体"/>
          <w:color w:val="000000"/>
          <w:kern w:val="0"/>
          <w:sz w:val="28"/>
          <w:szCs w:val="28"/>
        </w:rPr>
        <w:t>学生</w:t>
      </w:r>
      <w:r w:rsidR="00DA16E0">
        <w:rPr>
          <w:rFonts w:ascii="Verdana" w:eastAsia="宋体" w:hAnsi="Verdana" w:cs="宋体"/>
          <w:color w:val="000000"/>
          <w:kern w:val="0"/>
          <w:sz w:val="28"/>
          <w:szCs w:val="28"/>
        </w:rPr>
        <w:t>成绩评定的科学性</w:t>
      </w:r>
      <w:r w:rsidR="00DA16E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、</w:t>
      </w:r>
      <w:r w:rsidR="00DA16E0">
        <w:rPr>
          <w:rFonts w:ascii="Verdana" w:eastAsia="宋体" w:hAnsi="Verdana" w:cs="宋体"/>
          <w:color w:val="000000"/>
          <w:kern w:val="0"/>
          <w:sz w:val="28"/>
          <w:szCs w:val="28"/>
        </w:rPr>
        <w:t>规范性</w:t>
      </w:r>
      <w:r w:rsidR="00DA16E0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，</w:t>
      </w:r>
      <w:r w:rsidR="00DA16E0">
        <w:rPr>
          <w:rFonts w:ascii="Verdana" w:eastAsia="宋体" w:hAnsi="Verdana" w:cs="宋体"/>
          <w:color w:val="000000"/>
          <w:kern w:val="0"/>
          <w:sz w:val="28"/>
          <w:szCs w:val="28"/>
        </w:rPr>
        <w:t>提升</w:t>
      </w:r>
      <w:r w:rsidR="00DA16E0"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教育教学质量，经文法学院教学指导委员会讨论</w:t>
      </w:r>
      <w:r w:rsidR="00DA16E0">
        <w:rPr>
          <w:rFonts w:ascii="Verdana" w:eastAsia="宋体" w:hAnsi="Verdana" w:cs="宋体"/>
          <w:color w:val="000000"/>
          <w:kern w:val="0"/>
          <w:sz w:val="28"/>
          <w:szCs w:val="28"/>
        </w:rPr>
        <w:t>修订</w:t>
      </w:r>
      <w:r w:rsidR="00DA16E0"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，制定此指导意见。</w:t>
      </w:r>
    </w:p>
    <w:p w:rsidR="00DA16E0" w:rsidRPr="008A1737" w:rsidRDefault="00996C51" w:rsidP="008A1737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996C51">
        <w:rPr>
          <w:rFonts w:ascii="Verdana" w:eastAsia="宋体" w:hAnsi="Verdana" w:cs="宋体"/>
          <w:b/>
          <w:bCs/>
          <w:color w:val="000000"/>
          <w:kern w:val="0"/>
          <w:sz w:val="28"/>
          <w:szCs w:val="28"/>
        </w:rPr>
        <w:t>一、</w:t>
      </w:r>
      <w:r w:rsidR="00B63295">
        <w:rPr>
          <w:rFonts w:ascii="Verdana" w:eastAsia="宋体" w:hAnsi="Verdana" w:cs="宋体"/>
          <w:b/>
          <w:bCs/>
          <w:color w:val="000000"/>
          <w:kern w:val="0"/>
          <w:sz w:val="28"/>
          <w:szCs w:val="28"/>
        </w:rPr>
        <w:t>课程</w:t>
      </w:r>
      <w:r w:rsidRPr="00996C51">
        <w:rPr>
          <w:rFonts w:ascii="Verdana" w:eastAsia="宋体" w:hAnsi="Verdana" w:cs="宋体"/>
          <w:b/>
          <w:bCs/>
          <w:color w:val="000000"/>
          <w:kern w:val="0"/>
          <w:sz w:val="28"/>
          <w:szCs w:val="28"/>
        </w:rPr>
        <w:t>考核方式</w:t>
      </w: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（一）考核方式分考试、考查两种形式。</w:t>
      </w:r>
    </w:p>
    <w:p w:rsidR="00B63295" w:rsidRPr="003F252C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3F252C">
        <w:rPr>
          <w:rFonts w:ascii="Verdana" w:eastAsia="宋体" w:hAnsi="Verdana" w:cs="宋体"/>
          <w:color w:val="000000"/>
          <w:kern w:val="0"/>
          <w:sz w:val="28"/>
          <w:szCs w:val="28"/>
        </w:rPr>
        <w:t>（二）所有必修课原则上选用的考核方式为考试。</w:t>
      </w:r>
      <w:r w:rsidR="00B63295" w:rsidRPr="003F252C">
        <w:rPr>
          <w:rFonts w:ascii="Verdana" w:eastAsia="宋体" w:hAnsi="Verdana" w:cs="宋体"/>
          <w:color w:val="000000"/>
          <w:kern w:val="0"/>
          <w:sz w:val="28"/>
          <w:szCs w:val="28"/>
        </w:rPr>
        <w:t>选修类课程考核方式可以为考查</w:t>
      </w:r>
      <w:r w:rsidR="00B63295" w:rsidRPr="003F252C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，</w:t>
      </w:r>
      <w:r w:rsidR="00B63295" w:rsidRPr="003F252C">
        <w:rPr>
          <w:rFonts w:ascii="Verdana" w:eastAsia="宋体" w:hAnsi="Verdana" w:cs="宋体"/>
          <w:color w:val="000000"/>
          <w:kern w:val="0"/>
          <w:sz w:val="28"/>
          <w:szCs w:val="28"/>
        </w:rPr>
        <w:t>也可以为考试</w:t>
      </w:r>
      <w:r w:rsidR="00B63295" w:rsidRPr="003F252C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。</w:t>
      </w:r>
    </w:p>
    <w:p w:rsidR="0007101D" w:rsidRPr="00B63295" w:rsidRDefault="005A113A" w:rsidP="005A113A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3F252C">
        <w:rPr>
          <w:rFonts w:ascii="Verdana" w:eastAsia="宋体" w:hAnsi="Verdana" w:cs="宋体"/>
          <w:color w:val="000000"/>
          <w:kern w:val="0"/>
          <w:sz w:val="28"/>
          <w:szCs w:val="28"/>
        </w:rPr>
        <w:t>提倡和鼓励老师进行考试方法改革。</w:t>
      </w:r>
      <w:r w:rsidR="00996C51" w:rsidRPr="003F252C">
        <w:rPr>
          <w:rFonts w:ascii="Verdana" w:eastAsia="宋体" w:hAnsi="Verdana" w:cs="宋体"/>
          <w:color w:val="000000"/>
          <w:kern w:val="0"/>
          <w:sz w:val="28"/>
          <w:szCs w:val="28"/>
        </w:rPr>
        <w:t>根据课程的性质、</w:t>
      </w:r>
      <w:r w:rsidR="00463414" w:rsidRPr="003F252C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课程</w:t>
      </w:r>
      <w:r w:rsidR="00996C51" w:rsidRPr="003F252C">
        <w:rPr>
          <w:rFonts w:ascii="Verdana" w:eastAsia="宋体" w:hAnsi="Verdana" w:cs="宋体"/>
          <w:color w:val="000000"/>
          <w:kern w:val="0"/>
          <w:sz w:val="28"/>
          <w:szCs w:val="28"/>
        </w:rPr>
        <w:t>目标要求，可选择适当的考试方法</w:t>
      </w:r>
      <w:r w:rsidRPr="003F252C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。</w:t>
      </w:r>
      <w:r w:rsidR="00996C51" w:rsidRPr="003F252C">
        <w:rPr>
          <w:rFonts w:ascii="Verdana" w:eastAsia="宋体" w:hAnsi="Verdana" w:cs="宋体"/>
          <w:color w:val="000000"/>
          <w:kern w:val="0"/>
          <w:sz w:val="28"/>
          <w:szCs w:val="28"/>
        </w:rPr>
        <w:t>除闭卷考试，还可以采用开卷、口试加笔试、闭卷与开卷相结合等多种考试形式。</w:t>
      </w:r>
      <w:r w:rsidR="00B63295" w:rsidRPr="003F252C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提倡</w:t>
      </w:r>
      <w:r w:rsidRPr="003F252C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使用</w:t>
      </w:r>
      <w:r w:rsidR="00B63295" w:rsidRPr="003F252C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非标准化答案</w:t>
      </w:r>
      <w:r w:rsidRPr="003F252C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试题。</w:t>
      </w:r>
      <w:r w:rsidRPr="003F252C">
        <w:rPr>
          <w:rFonts w:ascii="Verdana" w:eastAsia="宋体" w:hAnsi="Verdana" w:cs="宋体"/>
          <w:color w:val="000000"/>
          <w:kern w:val="0"/>
          <w:sz w:val="28"/>
          <w:szCs w:val="28"/>
        </w:rPr>
        <w:t>可以根据期末考试成绩所占总成绩的比例</w:t>
      </w:r>
      <w:r w:rsidRPr="003F252C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，</w:t>
      </w:r>
      <w:r w:rsidRPr="003F252C">
        <w:rPr>
          <w:rFonts w:ascii="Verdana" w:eastAsia="宋体" w:hAnsi="Verdana" w:cs="宋体"/>
          <w:color w:val="000000"/>
          <w:kern w:val="0"/>
          <w:sz w:val="28"/>
          <w:szCs w:val="28"/>
        </w:rPr>
        <w:t>调整试卷题量及作答时间</w:t>
      </w:r>
      <w:r w:rsidRPr="003F252C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。</w:t>
      </w:r>
    </w:p>
    <w:p w:rsidR="003868DD" w:rsidRPr="005A7566" w:rsidRDefault="005A7566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（三）</w:t>
      </w:r>
      <w:r w:rsidRPr="005A7566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同一课程两位教师授课成立课程组，确定课程负责人。同一门课程，同一教材，应该是适用统一的教学大纲，统一的课程考核办法（包括但不</w:t>
      </w:r>
      <w:r w:rsidR="003868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限于平时与期末的比例，平时学习过程的考核要求，期末考试的形式等）。</w:t>
      </w: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b/>
          <w:bCs/>
          <w:color w:val="000000"/>
          <w:kern w:val="0"/>
          <w:sz w:val="28"/>
          <w:szCs w:val="28"/>
        </w:rPr>
        <w:t>二、</w:t>
      </w:r>
      <w:r w:rsidR="007A01B2">
        <w:rPr>
          <w:rFonts w:ascii="Verdana" w:eastAsia="宋体" w:hAnsi="Verdana" w:cs="宋体"/>
          <w:b/>
          <w:bCs/>
          <w:color w:val="000000"/>
          <w:kern w:val="0"/>
          <w:sz w:val="28"/>
          <w:szCs w:val="28"/>
        </w:rPr>
        <w:t>课程考核成绩的构成</w:t>
      </w: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（一）课程成绩</w:t>
      </w:r>
      <w:proofErr w:type="gramStart"/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分</w:t>
      </w:r>
      <w:r w:rsidR="003868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过程</w:t>
      </w:r>
      <w:proofErr w:type="gramEnd"/>
      <w:r w:rsidR="003868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考核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成绩和期末</w:t>
      </w:r>
      <w:r w:rsidR="003868DD">
        <w:rPr>
          <w:rFonts w:ascii="Verdana" w:eastAsia="宋体" w:hAnsi="Verdana" w:cs="宋体"/>
          <w:color w:val="000000"/>
          <w:kern w:val="0"/>
          <w:sz w:val="28"/>
          <w:szCs w:val="28"/>
        </w:rPr>
        <w:t>考核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成绩两部分。</w:t>
      </w:r>
    </w:p>
    <w:p w:rsidR="003868DD" w:rsidRDefault="00996C51" w:rsidP="005A113A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（二）所有开设课程的</w:t>
      </w:r>
      <w:r w:rsidR="003868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过程考核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成绩占总成绩的比例不能低于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40%</w:t>
      </w:r>
      <w:r w:rsidR="003868DD">
        <w:rPr>
          <w:rFonts w:ascii="Verdana" w:eastAsia="宋体" w:hAnsi="Verdana" w:cs="宋体"/>
          <w:color w:val="000000"/>
          <w:kern w:val="0"/>
          <w:sz w:val="28"/>
          <w:szCs w:val="28"/>
        </w:rPr>
        <w:t>。根据课程性质及目标</w:t>
      </w:r>
      <w:r w:rsidR="005A113A">
        <w:rPr>
          <w:rFonts w:ascii="Verdana" w:eastAsia="宋体" w:hAnsi="Verdana" w:cs="宋体"/>
          <w:color w:val="000000"/>
          <w:kern w:val="0"/>
          <w:sz w:val="28"/>
          <w:szCs w:val="28"/>
        </w:rPr>
        <w:t>要求</w:t>
      </w:r>
      <w:r w:rsidR="003868DD">
        <w:rPr>
          <w:rFonts w:ascii="Verdana" w:eastAsia="宋体" w:hAnsi="Verdana" w:cs="宋体"/>
          <w:color w:val="000000"/>
          <w:kern w:val="0"/>
          <w:sz w:val="28"/>
          <w:szCs w:val="28"/>
        </w:rPr>
        <w:t>，可以适当扩大过程考核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成绩比例，提倡和鼓励老师加强课程过程</w:t>
      </w:r>
      <w:r w:rsidR="003868DD">
        <w:rPr>
          <w:rFonts w:ascii="Verdana" w:eastAsia="宋体" w:hAnsi="Verdana" w:cs="宋体"/>
          <w:color w:val="000000"/>
          <w:kern w:val="0"/>
          <w:sz w:val="28"/>
          <w:szCs w:val="28"/>
        </w:rPr>
        <w:t>考核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管理，丰富细化</w:t>
      </w:r>
      <w:r w:rsidR="003868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过程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考核内容。</w:t>
      </w:r>
    </w:p>
    <w:p w:rsidR="005A113A" w:rsidRPr="003868DD" w:rsidRDefault="005A113A" w:rsidP="005A113A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b/>
          <w:bCs/>
          <w:color w:val="000000"/>
          <w:kern w:val="0"/>
          <w:sz w:val="28"/>
          <w:szCs w:val="28"/>
        </w:rPr>
        <w:lastRenderedPageBreak/>
        <w:t>三、</w:t>
      </w:r>
      <w:r w:rsidR="003868DD">
        <w:rPr>
          <w:rFonts w:ascii="Verdana" w:eastAsia="宋体" w:hAnsi="Verdana" w:cs="宋体" w:hint="eastAsia"/>
          <w:b/>
          <w:bCs/>
          <w:color w:val="000000"/>
          <w:kern w:val="0"/>
          <w:sz w:val="28"/>
          <w:szCs w:val="28"/>
        </w:rPr>
        <w:t>过程考核</w:t>
      </w:r>
      <w:r w:rsidRPr="00996C51">
        <w:rPr>
          <w:rFonts w:ascii="Verdana" w:eastAsia="宋体" w:hAnsi="Verdana" w:cs="宋体"/>
          <w:b/>
          <w:bCs/>
          <w:color w:val="000000"/>
          <w:kern w:val="0"/>
          <w:sz w:val="28"/>
          <w:szCs w:val="28"/>
        </w:rPr>
        <w:t>成绩</w:t>
      </w: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（一）</w:t>
      </w:r>
      <w:r w:rsidR="003868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过程</w:t>
      </w:r>
      <w:r w:rsidR="003868DD">
        <w:rPr>
          <w:rFonts w:ascii="Verdana" w:eastAsia="宋体" w:hAnsi="Verdana" w:cs="宋体"/>
          <w:color w:val="000000"/>
          <w:kern w:val="0"/>
          <w:sz w:val="28"/>
          <w:szCs w:val="28"/>
        </w:rPr>
        <w:t>考核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成绩的构成</w:t>
      </w:r>
    </w:p>
    <w:p w:rsidR="003F252C" w:rsidRDefault="003F252C" w:rsidP="003F252C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过程</w:t>
      </w:r>
      <w:r>
        <w:rPr>
          <w:rFonts w:ascii="Verdana" w:eastAsia="宋体" w:hAnsi="Verdana" w:cs="宋体"/>
          <w:color w:val="000000"/>
          <w:kern w:val="0"/>
          <w:sz w:val="28"/>
          <w:szCs w:val="28"/>
        </w:rPr>
        <w:t>考核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成绩的构成方式可以从以下形式中选择，且至少选择</w:t>
      </w:r>
      <w:r w:rsidRPr="00EB794E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三种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形式</w:t>
      </w:r>
      <w:r w:rsid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，每种评定形式均要求有详细的评定标准和成绩记录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：</w:t>
      </w:r>
    </w:p>
    <w:p w:rsidR="003F252C" w:rsidRPr="006C5CDD" w:rsidRDefault="003F252C" w:rsidP="003F252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1.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测验类：</w:t>
      </w:r>
      <w:r w:rsidRPr="00EB794E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随</w:t>
      </w:r>
      <w:r w:rsidRP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堂测验、章节测验、期中</w:t>
      </w:r>
      <w:r w:rsidR="00687425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测验或期中</w:t>
      </w:r>
      <w:r w:rsidRP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考试等。</w:t>
      </w:r>
    </w:p>
    <w:p w:rsidR="003F252C" w:rsidRPr="006C5CDD" w:rsidRDefault="003F252C" w:rsidP="001C27DE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2.</w:t>
      </w:r>
      <w:r w:rsidRP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作业类：课程作业、小组作业</w:t>
      </w:r>
      <w:r w:rsidR="00DF2DD3" w:rsidRP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、</w:t>
      </w:r>
      <w:r w:rsidR="001C27DE" w:rsidRPr="001C27DE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课程论文、案例研究报告、调查报告、读书心得（读书笔记）、项目研究报告、撰写司法文书等</w:t>
      </w:r>
      <w:r w:rsidRP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。</w:t>
      </w:r>
    </w:p>
    <w:p w:rsidR="00DF2DD3" w:rsidRDefault="003F252C" w:rsidP="00DF2DD3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3.</w:t>
      </w:r>
      <w:r w:rsidRP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课堂表现类：课堂笔记、</w:t>
      </w:r>
      <w:r w:rsidR="00DF2DD3" w:rsidRP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课堂参与、课堂展示、</w:t>
      </w:r>
      <w:bookmarkStart w:id="0" w:name="_GoBack"/>
      <w:bookmarkEnd w:id="0"/>
      <w:r w:rsidR="00DF2DD3" w:rsidRPr="006C5CDD">
        <w:rPr>
          <w:rFonts w:ascii="Verdana" w:eastAsia="宋体" w:hAnsi="Verdana" w:cs="宋体"/>
          <w:color w:val="000000"/>
          <w:kern w:val="0"/>
          <w:sz w:val="28"/>
          <w:szCs w:val="28"/>
        </w:rPr>
        <w:t>线上学习表现</w:t>
      </w:r>
      <w:r w:rsidR="00DF2DD3" w:rsidRP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（</w:t>
      </w:r>
      <w:r w:rsidR="00DF2DD3" w:rsidRPr="006C5CDD">
        <w:rPr>
          <w:rFonts w:ascii="Verdana" w:eastAsia="宋体" w:hAnsi="Verdana" w:cs="宋体"/>
          <w:color w:val="000000"/>
          <w:kern w:val="0"/>
          <w:sz w:val="28"/>
          <w:szCs w:val="28"/>
        </w:rPr>
        <w:t>提问</w:t>
      </w:r>
      <w:r w:rsidR="00DF2DD3" w:rsidRP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、参与讨论）等。</w:t>
      </w:r>
    </w:p>
    <w:p w:rsidR="00DF2DD3" w:rsidRDefault="00DF2DD3" w:rsidP="00DF2DD3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4.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完成任务类：课前预习、课后延伸学习情况、在线学习完成情况等。</w:t>
      </w:r>
    </w:p>
    <w:p w:rsidR="00DF2DD3" w:rsidRDefault="00DF2DD3" w:rsidP="006C5CDD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DF2DD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提倡和鼓励老师从提高课程挑战度和创新性角度，综合运用多种过程考核方式</w:t>
      </w:r>
      <w:r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，尤其是通过布置研究型、项目型、探究式的学习任务，促进学生学习能力及综合素质的提升</w:t>
      </w:r>
      <w:r w:rsidRPr="00DF2DD3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。</w:t>
      </w: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（二）课堂考勤的记载与计算</w:t>
      </w: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任课教师是课堂教学的第一责任</w:t>
      </w:r>
      <w:r w:rsidR="006C5CDD">
        <w:rPr>
          <w:rFonts w:ascii="Verdana" w:eastAsia="宋体" w:hAnsi="Verdana" w:cs="宋体"/>
          <w:color w:val="000000"/>
          <w:kern w:val="0"/>
          <w:sz w:val="28"/>
          <w:szCs w:val="28"/>
        </w:rPr>
        <w:t>人，必须掌握每次课堂学生的出勤情况并进行严格认真地记录及管理，于学期结束</w:t>
      </w:r>
      <w:proofErr w:type="gramStart"/>
      <w:r w:rsidR="006C5CDD">
        <w:rPr>
          <w:rFonts w:ascii="Verdana" w:eastAsia="宋体" w:hAnsi="Verdana" w:cs="宋体"/>
          <w:color w:val="000000"/>
          <w:kern w:val="0"/>
          <w:sz w:val="28"/>
          <w:szCs w:val="28"/>
        </w:rPr>
        <w:t>随过程</w:t>
      </w:r>
      <w:proofErr w:type="gramEnd"/>
      <w:r w:rsidR="006C5CDD">
        <w:rPr>
          <w:rFonts w:ascii="Verdana" w:eastAsia="宋体" w:hAnsi="Verdana" w:cs="宋体"/>
          <w:color w:val="000000"/>
          <w:kern w:val="0"/>
          <w:sz w:val="28"/>
          <w:szCs w:val="28"/>
        </w:rPr>
        <w:t>性考核材料一并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上交</w:t>
      </w:r>
      <w:r w:rsidR="006C5CDD">
        <w:rPr>
          <w:rFonts w:ascii="Verdana" w:eastAsia="宋体" w:hAnsi="Verdana" w:cs="宋体"/>
          <w:color w:val="000000"/>
          <w:kern w:val="0"/>
          <w:sz w:val="28"/>
          <w:szCs w:val="28"/>
        </w:rPr>
        <w:t>学院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存档。</w:t>
      </w:r>
    </w:p>
    <w:p w:rsidR="0007101D" w:rsidRPr="006C5CDD" w:rsidRDefault="00996C51" w:rsidP="006C5CDD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6C5CDD">
        <w:rPr>
          <w:rFonts w:ascii="Verdana" w:eastAsia="宋体" w:hAnsi="Verdana" w:cs="宋体"/>
          <w:color w:val="000000"/>
          <w:kern w:val="0"/>
          <w:sz w:val="28"/>
          <w:szCs w:val="28"/>
        </w:rPr>
        <w:t>学生的考勤不计入</w:t>
      </w:r>
      <w:r w:rsid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过程</w:t>
      </w:r>
      <w:r w:rsidR="006C5CDD">
        <w:rPr>
          <w:rFonts w:ascii="Verdana" w:eastAsia="宋体" w:hAnsi="Verdana" w:cs="宋体"/>
          <w:color w:val="000000"/>
          <w:kern w:val="0"/>
          <w:sz w:val="28"/>
          <w:szCs w:val="28"/>
        </w:rPr>
        <w:t>考核成绩</w:t>
      </w:r>
      <w:r w:rsidRPr="006C5CDD">
        <w:rPr>
          <w:rFonts w:ascii="Verdana" w:eastAsia="宋体" w:hAnsi="Verdana" w:cs="宋体"/>
          <w:color w:val="000000"/>
          <w:kern w:val="0"/>
          <w:sz w:val="28"/>
          <w:szCs w:val="28"/>
        </w:rPr>
        <w:t>，但是每缺勤一次，从</w:t>
      </w:r>
      <w:r w:rsidR="00981822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过程</w:t>
      </w:r>
      <w:r w:rsidR="00981822">
        <w:rPr>
          <w:rFonts w:ascii="Verdana" w:eastAsia="宋体" w:hAnsi="Verdana" w:cs="宋体"/>
          <w:color w:val="000000"/>
          <w:kern w:val="0"/>
          <w:sz w:val="28"/>
          <w:szCs w:val="28"/>
        </w:rPr>
        <w:t>考核</w:t>
      </w:r>
      <w:r w:rsidRPr="006C5CDD">
        <w:rPr>
          <w:rFonts w:ascii="Verdana" w:eastAsia="宋体" w:hAnsi="Verdana" w:cs="宋体"/>
          <w:color w:val="000000"/>
          <w:kern w:val="0"/>
          <w:sz w:val="28"/>
          <w:szCs w:val="28"/>
        </w:rPr>
        <w:t>成绩中扣除</w:t>
      </w:r>
      <w:r w:rsidR="006C5CDD" w:rsidRP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相应</w:t>
      </w:r>
      <w:r w:rsidR="006C5CDD" w:rsidRPr="006C5CDD">
        <w:rPr>
          <w:rFonts w:ascii="Verdana" w:eastAsia="宋体" w:hAnsi="Verdana" w:cs="宋体"/>
          <w:color w:val="000000"/>
          <w:kern w:val="0"/>
          <w:sz w:val="28"/>
          <w:szCs w:val="28"/>
        </w:rPr>
        <w:t>分数</w:t>
      </w:r>
      <w:r w:rsidRPr="006C5CDD">
        <w:rPr>
          <w:rFonts w:ascii="Verdana" w:eastAsia="宋体" w:hAnsi="Verdana" w:cs="宋体"/>
          <w:color w:val="000000"/>
          <w:kern w:val="0"/>
          <w:sz w:val="28"/>
          <w:szCs w:val="28"/>
        </w:rPr>
        <w:t>。</w:t>
      </w:r>
      <w:r w:rsidR="006C5CDD" w:rsidRPr="006C5CD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建议扣分标准为：</w:t>
      </w:r>
    </w:p>
    <w:p w:rsidR="006C5CDD" w:rsidRPr="005E2B3B" w:rsidRDefault="006C5CDD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1.</w:t>
      </w: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病假类：</w:t>
      </w:r>
      <w:r w:rsidR="00286404"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学生</w:t>
      </w:r>
      <w:r w:rsidR="005E2B3B"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履行了请假程序，</w:t>
      </w:r>
      <w:r w:rsidR="00286404"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持</w:t>
      </w:r>
      <w:r w:rsidR="005E2B3B"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审批后的</w:t>
      </w:r>
      <w:r w:rsidR="00286404"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《天津科技大学学生请假申请表》</w:t>
      </w:r>
      <w:r w:rsidR="005E2B3B"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，</w:t>
      </w: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每缺勤一次扣除</w:t>
      </w: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0.5</w:t>
      </w: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分</w:t>
      </w:r>
      <w:r w:rsidR="005E2B3B"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或者不扣分</w:t>
      </w: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；</w:t>
      </w:r>
    </w:p>
    <w:p w:rsidR="006C5CDD" w:rsidRPr="005E2B3B" w:rsidRDefault="006C5CDD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2.</w:t>
      </w: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事假类：</w:t>
      </w:r>
      <w:r w:rsidR="005E2B3B"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学生履行了请假程序，持审批后的《天津科技大学学生请假申请表》，</w:t>
      </w: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每缺勤一次扣除</w:t>
      </w: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1</w:t>
      </w: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分；</w:t>
      </w:r>
    </w:p>
    <w:p w:rsidR="00B63295" w:rsidRDefault="006C5CDD" w:rsidP="005E2B3B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lastRenderedPageBreak/>
        <w:t>3.</w:t>
      </w: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旷课类：</w:t>
      </w:r>
      <w:r w:rsidR="005E2B3B"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学生没有履行任何请假程序，按旷课处理，</w:t>
      </w: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每缺勤一次扣除</w:t>
      </w: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2</w:t>
      </w:r>
      <w:r w:rsidRPr="005E2B3B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分；</w:t>
      </w:r>
    </w:p>
    <w:p w:rsid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提倡和鼓励老师采用多种形式的考勤方式，具体的扣分标准</w:t>
      </w:r>
      <w:r w:rsidR="006370F4">
        <w:rPr>
          <w:rFonts w:ascii="Verdana" w:eastAsia="宋体" w:hAnsi="Verdana" w:cs="宋体"/>
          <w:color w:val="000000"/>
          <w:kern w:val="0"/>
          <w:sz w:val="28"/>
          <w:szCs w:val="28"/>
        </w:rPr>
        <w:t>由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任课教师根据课程性质、课堂秩序情况</w:t>
      </w:r>
      <w:r w:rsidR="006370F4">
        <w:rPr>
          <w:rFonts w:ascii="Verdana" w:eastAsia="宋体" w:hAnsi="Verdana" w:cs="宋体"/>
          <w:color w:val="000000"/>
          <w:kern w:val="0"/>
          <w:sz w:val="28"/>
          <w:szCs w:val="28"/>
        </w:rPr>
        <w:t>等最终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决定</w:t>
      </w:r>
      <w:r w:rsidR="006370F4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，</w:t>
      </w:r>
      <w:r w:rsidR="006370F4">
        <w:rPr>
          <w:rFonts w:ascii="Verdana" w:eastAsia="宋体" w:hAnsi="Verdana" w:cs="宋体"/>
          <w:color w:val="000000"/>
          <w:kern w:val="0"/>
          <w:sz w:val="28"/>
          <w:szCs w:val="28"/>
        </w:rPr>
        <w:t>并于开课初告知学生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。</w:t>
      </w: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b/>
          <w:bCs/>
          <w:color w:val="000000"/>
          <w:kern w:val="0"/>
          <w:sz w:val="28"/>
          <w:szCs w:val="28"/>
        </w:rPr>
        <w:t>四、其他</w:t>
      </w: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539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本指导意见适用于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2017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级及以后年级。每学期开学报到当天，任课教师需根据此指导意见，填写《文法学院课程考核办法登记表》，经系主任审核批准后上报学院批准备案，并于开课时向学生公布。结课后需与其他课程材料一起交至学院归档。</w:t>
      </w: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 </w:t>
      </w: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附件：文法学院课程考核办法登记表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          </w:t>
      </w:r>
    </w:p>
    <w:p w:rsidR="00346661" w:rsidRDefault="00346661" w:rsidP="00346661">
      <w:pPr>
        <w:widowControl/>
        <w:shd w:val="clear" w:color="auto" w:fill="FFFFFF"/>
        <w:adjustRightInd w:val="0"/>
        <w:snapToGrid w:val="0"/>
        <w:spacing w:line="360" w:lineRule="auto"/>
        <w:ind w:firstLine="602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346661" w:rsidRDefault="00346661" w:rsidP="00346661">
      <w:pPr>
        <w:widowControl/>
        <w:shd w:val="clear" w:color="auto" w:fill="FFFFFF"/>
        <w:adjustRightInd w:val="0"/>
        <w:snapToGrid w:val="0"/>
        <w:spacing w:line="360" w:lineRule="auto"/>
        <w:ind w:firstLine="602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6020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文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 xml:space="preserve"> 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法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 xml:space="preserve"> 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学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 xml:space="preserve"> 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院</w:t>
      </w:r>
    </w:p>
    <w:p w:rsid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574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20</w:t>
      </w:r>
      <w:r w:rsidR="00346661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20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年</w:t>
      </w:r>
      <w:r w:rsidR="00346661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3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月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2</w:t>
      </w:r>
      <w:r w:rsidR="00BC3AED">
        <w:rPr>
          <w:rFonts w:ascii="Verdana" w:eastAsia="宋体" w:hAnsi="Verdana" w:cs="宋体" w:hint="eastAsia"/>
          <w:color w:val="000000"/>
          <w:kern w:val="0"/>
          <w:sz w:val="28"/>
          <w:szCs w:val="28"/>
        </w:rPr>
        <w:t>2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日</w:t>
      </w:r>
    </w:p>
    <w:p w:rsidR="00346661" w:rsidRDefault="00346661" w:rsidP="00346661">
      <w:pPr>
        <w:widowControl/>
        <w:shd w:val="clear" w:color="auto" w:fill="FFFFFF"/>
        <w:adjustRightInd w:val="0"/>
        <w:snapToGrid w:val="0"/>
        <w:spacing w:line="360" w:lineRule="auto"/>
        <w:ind w:firstLine="574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5E2B3B" w:rsidRDefault="005E2B3B" w:rsidP="005E2B3B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5E2B3B" w:rsidRDefault="005E2B3B" w:rsidP="00346661">
      <w:pPr>
        <w:widowControl/>
        <w:shd w:val="clear" w:color="auto" w:fill="FFFFFF"/>
        <w:adjustRightInd w:val="0"/>
        <w:snapToGrid w:val="0"/>
        <w:spacing w:line="360" w:lineRule="auto"/>
        <w:ind w:firstLine="574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5E2B3B" w:rsidRDefault="005E2B3B" w:rsidP="00346661">
      <w:pPr>
        <w:widowControl/>
        <w:shd w:val="clear" w:color="auto" w:fill="FFFFFF"/>
        <w:adjustRightInd w:val="0"/>
        <w:snapToGrid w:val="0"/>
        <w:spacing w:line="360" w:lineRule="auto"/>
        <w:ind w:firstLine="574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5E2B3B" w:rsidRDefault="005E2B3B" w:rsidP="00346661">
      <w:pPr>
        <w:widowControl/>
        <w:shd w:val="clear" w:color="auto" w:fill="FFFFFF"/>
        <w:adjustRightInd w:val="0"/>
        <w:snapToGrid w:val="0"/>
        <w:spacing w:line="360" w:lineRule="auto"/>
        <w:ind w:firstLine="574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5E2B3B" w:rsidRDefault="005E2B3B" w:rsidP="00346661">
      <w:pPr>
        <w:widowControl/>
        <w:shd w:val="clear" w:color="auto" w:fill="FFFFFF"/>
        <w:adjustRightInd w:val="0"/>
        <w:snapToGrid w:val="0"/>
        <w:spacing w:line="360" w:lineRule="auto"/>
        <w:ind w:firstLine="574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5E2B3B" w:rsidRDefault="005E2B3B" w:rsidP="00346661">
      <w:pPr>
        <w:widowControl/>
        <w:shd w:val="clear" w:color="auto" w:fill="FFFFFF"/>
        <w:adjustRightInd w:val="0"/>
        <w:snapToGrid w:val="0"/>
        <w:spacing w:line="360" w:lineRule="auto"/>
        <w:ind w:firstLine="574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5E2B3B" w:rsidRDefault="005E2B3B" w:rsidP="00346661">
      <w:pPr>
        <w:widowControl/>
        <w:shd w:val="clear" w:color="auto" w:fill="FFFFFF"/>
        <w:adjustRightInd w:val="0"/>
        <w:snapToGrid w:val="0"/>
        <w:spacing w:line="360" w:lineRule="auto"/>
        <w:ind w:firstLine="574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5E2B3B" w:rsidRDefault="005E2B3B" w:rsidP="00346661">
      <w:pPr>
        <w:widowControl/>
        <w:shd w:val="clear" w:color="auto" w:fill="FFFFFF"/>
        <w:adjustRightInd w:val="0"/>
        <w:snapToGrid w:val="0"/>
        <w:spacing w:line="360" w:lineRule="auto"/>
        <w:ind w:firstLine="5740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</w:p>
    <w:p w:rsidR="00346661" w:rsidRPr="00996C51" w:rsidRDefault="00346661" w:rsidP="00346661">
      <w:pPr>
        <w:widowControl/>
        <w:shd w:val="clear" w:color="auto" w:fill="FFFFFF"/>
        <w:adjustRightInd w:val="0"/>
        <w:snapToGrid w:val="0"/>
        <w:spacing w:line="360" w:lineRule="auto"/>
        <w:ind w:firstLine="5740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</w:p>
    <w:p w:rsidR="00996C51" w:rsidRP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ind w:firstLine="5740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 </w:t>
      </w:r>
    </w:p>
    <w:p w:rsidR="00996C51" w:rsidRDefault="00996C51" w:rsidP="00346661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Verdana" w:eastAsia="宋体" w:hAnsi="Verdana" w:cs="宋体"/>
          <w:color w:val="000000"/>
          <w:kern w:val="0"/>
          <w:sz w:val="28"/>
          <w:szCs w:val="28"/>
        </w:rPr>
      </w:pP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lastRenderedPageBreak/>
        <w:t>附件：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 xml:space="preserve"> </w:t>
      </w:r>
      <w:r w:rsidRPr="00996C51">
        <w:rPr>
          <w:rFonts w:ascii="Verdana" w:eastAsia="宋体" w:hAnsi="Verdana" w:cs="宋体"/>
          <w:color w:val="000000"/>
          <w:kern w:val="0"/>
          <w:sz w:val="28"/>
          <w:szCs w:val="28"/>
        </w:rPr>
        <w:t>（此表格电子版请到文法学院网页下载）</w:t>
      </w:r>
    </w:p>
    <w:p w:rsidR="005E2B3B" w:rsidRPr="00996C51" w:rsidRDefault="005E2B3B" w:rsidP="00346661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</w:p>
    <w:p w:rsidR="007E2BF4" w:rsidRPr="00346661" w:rsidRDefault="005E2B3B" w:rsidP="00346661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Verdana" w:eastAsia="宋体" w:hAnsi="Verdana" w:cs="宋体"/>
          <w:color w:val="000000"/>
          <w:kern w:val="0"/>
          <w:sz w:val="18"/>
          <w:szCs w:val="18"/>
        </w:rPr>
      </w:pPr>
      <w:r>
        <w:rPr>
          <w:noProof/>
        </w:rPr>
        <w:drawing>
          <wp:inline distT="0" distB="0" distL="0" distR="0" wp14:anchorId="4C579F2A" wp14:editId="3C560EF1">
            <wp:extent cx="5274310" cy="6829743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BF4" w:rsidRPr="00346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B43" w:rsidRDefault="005B5B43" w:rsidP="00EB794E">
      <w:r>
        <w:separator/>
      </w:r>
    </w:p>
  </w:endnote>
  <w:endnote w:type="continuationSeparator" w:id="0">
    <w:p w:rsidR="005B5B43" w:rsidRDefault="005B5B43" w:rsidP="00EB7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B43" w:rsidRDefault="005B5B43" w:rsidP="00EB794E">
      <w:r>
        <w:separator/>
      </w:r>
    </w:p>
  </w:footnote>
  <w:footnote w:type="continuationSeparator" w:id="0">
    <w:p w:rsidR="005B5B43" w:rsidRDefault="005B5B43" w:rsidP="00EB7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51"/>
    <w:rsid w:val="0007101D"/>
    <w:rsid w:val="000A45D7"/>
    <w:rsid w:val="001C27DE"/>
    <w:rsid w:val="00286404"/>
    <w:rsid w:val="00346661"/>
    <w:rsid w:val="003868DD"/>
    <w:rsid w:val="003F252C"/>
    <w:rsid w:val="00463414"/>
    <w:rsid w:val="005A113A"/>
    <w:rsid w:val="005A7566"/>
    <w:rsid w:val="005B5B43"/>
    <w:rsid w:val="005E2B3B"/>
    <w:rsid w:val="006370F4"/>
    <w:rsid w:val="00687425"/>
    <w:rsid w:val="006C5CDD"/>
    <w:rsid w:val="007A01B2"/>
    <w:rsid w:val="007E2BF4"/>
    <w:rsid w:val="008A1737"/>
    <w:rsid w:val="008F0549"/>
    <w:rsid w:val="008F78E8"/>
    <w:rsid w:val="00981822"/>
    <w:rsid w:val="00996C51"/>
    <w:rsid w:val="009972F6"/>
    <w:rsid w:val="00B42726"/>
    <w:rsid w:val="00B63295"/>
    <w:rsid w:val="00BC3AED"/>
    <w:rsid w:val="00C06FE5"/>
    <w:rsid w:val="00CA784D"/>
    <w:rsid w:val="00DA16E0"/>
    <w:rsid w:val="00DF2DD3"/>
    <w:rsid w:val="00E9392C"/>
    <w:rsid w:val="00EA7BC3"/>
    <w:rsid w:val="00EB794E"/>
    <w:rsid w:val="00F10AD4"/>
    <w:rsid w:val="00FA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6C5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6C51"/>
    <w:rPr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E9392C"/>
    <w:rPr>
      <w:sz w:val="21"/>
      <w:szCs w:val="21"/>
    </w:rPr>
  </w:style>
  <w:style w:type="paragraph" w:styleId="a5">
    <w:name w:val="annotation text"/>
    <w:basedOn w:val="a"/>
    <w:link w:val="Char0"/>
    <w:uiPriority w:val="99"/>
    <w:semiHidden/>
    <w:unhideWhenUsed/>
    <w:rsid w:val="00E9392C"/>
    <w:pPr>
      <w:jc w:val="left"/>
    </w:pPr>
  </w:style>
  <w:style w:type="character" w:customStyle="1" w:styleId="Char0">
    <w:name w:val="批注文字 Char"/>
    <w:basedOn w:val="a0"/>
    <w:link w:val="a5"/>
    <w:uiPriority w:val="99"/>
    <w:semiHidden/>
    <w:rsid w:val="00E9392C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E9392C"/>
    <w:rPr>
      <w:b/>
      <w:bCs/>
    </w:rPr>
  </w:style>
  <w:style w:type="character" w:customStyle="1" w:styleId="Char1">
    <w:name w:val="批注主题 Char"/>
    <w:basedOn w:val="Char0"/>
    <w:link w:val="a6"/>
    <w:uiPriority w:val="99"/>
    <w:semiHidden/>
    <w:rsid w:val="00E9392C"/>
    <w:rPr>
      <w:b/>
      <w:bCs/>
    </w:rPr>
  </w:style>
  <w:style w:type="paragraph" w:styleId="a7">
    <w:name w:val="header"/>
    <w:basedOn w:val="a"/>
    <w:link w:val="Char2"/>
    <w:uiPriority w:val="99"/>
    <w:unhideWhenUsed/>
    <w:rsid w:val="00EB79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EB794E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EB79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EB794E"/>
    <w:rPr>
      <w:sz w:val="18"/>
      <w:szCs w:val="18"/>
    </w:rPr>
  </w:style>
  <w:style w:type="paragraph" w:styleId="a9">
    <w:name w:val="Date"/>
    <w:basedOn w:val="a"/>
    <w:next w:val="a"/>
    <w:link w:val="Char4"/>
    <w:uiPriority w:val="99"/>
    <w:semiHidden/>
    <w:unhideWhenUsed/>
    <w:rsid w:val="00346661"/>
    <w:pPr>
      <w:ind w:leftChars="2500" w:left="100"/>
    </w:pPr>
  </w:style>
  <w:style w:type="character" w:customStyle="1" w:styleId="Char4">
    <w:name w:val="日期 Char"/>
    <w:basedOn w:val="a0"/>
    <w:link w:val="a9"/>
    <w:uiPriority w:val="99"/>
    <w:semiHidden/>
    <w:rsid w:val="003466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6C5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6C51"/>
    <w:rPr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E9392C"/>
    <w:rPr>
      <w:sz w:val="21"/>
      <w:szCs w:val="21"/>
    </w:rPr>
  </w:style>
  <w:style w:type="paragraph" w:styleId="a5">
    <w:name w:val="annotation text"/>
    <w:basedOn w:val="a"/>
    <w:link w:val="Char0"/>
    <w:uiPriority w:val="99"/>
    <w:semiHidden/>
    <w:unhideWhenUsed/>
    <w:rsid w:val="00E9392C"/>
    <w:pPr>
      <w:jc w:val="left"/>
    </w:pPr>
  </w:style>
  <w:style w:type="character" w:customStyle="1" w:styleId="Char0">
    <w:name w:val="批注文字 Char"/>
    <w:basedOn w:val="a0"/>
    <w:link w:val="a5"/>
    <w:uiPriority w:val="99"/>
    <w:semiHidden/>
    <w:rsid w:val="00E9392C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E9392C"/>
    <w:rPr>
      <w:b/>
      <w:bCs/>
    </w:rPr>
  </w:style>
  <w:style w:type="character" w:customStyle="1" w:styleId="Char1">
    <w:name w:val="批注主题 Char"/>
    <w:basedOn w:val="Char0"/>
    <w:link w:val="a6"/>
    <w:uiPriority w:val="99"/>
    <w:semiHidden/>
    <w:rsid w:val="00E9392C"/>
    <w:rPr>
      <w:b/>
      <w:bCs/>
    </w:rPr>
  </w:style>
  <w:style w:type="paragraph" w:styleId="a7">
    <w:name w:val="header"/>
    <w:basedOn w:val="a"/>
    <w:link w:val="Char2"/>
    <w:uiPriority w:val="99"/>
    <w:unhideWhenUsed/>
    <w:rsid w:val="00EB79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EB794E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EB79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EB794E"/>
    <w:rPr>
      <w:sz w:val="18"/>
      <w:szCs w:val="18"/>
    </w:rPr>
  </w:style>
  <w:style w:type="paragraph" w:styleId="a9">
    <w:name w:val="Date"/>
    <w:basedOn w:val="a"/>
    <w:next w:val="a"/>
    <w:link w:val="Char4"/>
    <w:uiPriority w:val="99"/>
    <w:semiHidden/>
    <w:unhideWhenUsed/>
    <w:rsid w:val="00346661"/>
    <w:pPr>
      <w:ind w:leftChars="2500" w:left="100"/>
    </w:pPr>
  </w:style>
  <w:style w:type="character" w:customStyle="1" w:styleId="Char4">
    <w:name w:val="日期 Char"/>
    <w:basedOn w:val="a0"/>
    <w:link w:val="a9"/>
    <w:uiPriority w:val="99"/>
    <w:semiHidden/>
    <w:rsid w:val="00346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7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349CE-7A96-44FE-AD61-65441C237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</dc:creator>
  <cp:lastModifiedBy>Windows 用户</cp:lastModifiedBy>
  <cp:revision>8</cp:revision>
  <dcterms:created xsi:type="dcterms:W3CDTF">2020-03-24T07:45:00Z</dcterms:created>
  <dcterms:modified xsi:type="dcterms:W3CDTF">2020-03-24T12:37:00Z</dcterms:modified>
</cp:coreProperties>
</file>